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80" w:rsidRDefault="00843F80" w:rsidP="00843F80">
      <w:pPr>
        <w:pStyle w:val="a3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40"/>
          <w:szCs w:val="40"/>
          <w:u w:val="single"/>
        </w:rPr>
        <w:t>Рекомендации детям:</w:t>
      </w:r>
    </w:p>
    <w:p w:rsidR="00843F80" w:rsidRDefault="00843F80" w:rsidP="00843F8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Помните, что выход есть из любой ситуации.</w:t>
      </w:r>
    </w:p>
    <w:p w:rsidR="00843F80" w:rsidRDefault="00843F80" w:rsidP="00843F8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bookmarkStart w:id="0" w:name="_GoBack"/>
      <w:bookmarkEnd w:id="0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30"/>
          <w:szCs w:val="30"/>
        </w:rPr>
        <w:t xml:space="preserve">То, что Вы делаете, должно </w:t>
      </w:r>
      <w:proofErr w:type="gramStart"/>
      <w:r>
        <w:rPr>
          <w:color w:val="000000"/>
          <w:sz w:val="30"/>
          <w:szCs w:val="30"/>
        </w:rPr>
        <w:t>помогать Вам развиваться</w:t>
      </w:r>
      <w:proofErr w:type="gramEnd"/>
      <w:r>
        <w:rPr>
          <w:color w:val="000000"/>
          <w:sz w:val="30"/>
          <w:szCs w:val="30"/>
        </w:rPr>
        <w:t>.</w:t>
      </w:r>
    </w:p>
    <w:p w:rsidR="00843F80" w:rsidRDefault="00843F80" w:rsidP="00843F80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Вы можете обратиться за помощью к человеку, которому доверяете или к психологу, который всегда сможет оказывать тебе необходимую поддержку в трудной ситуации.</w:t>
      </w:r>
    </w:p>
    <w:p w:rsidR="00843F80" w:rsidRDefault="00843F80" w:rsidP="00843F80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40"/>
          <w:szCs w:val="40"/>
          <w:u w:val="single"/>
        </w:rPr>
      </w:pPr>
    </w:p>
    <w:p w:rsidR="00843F80" w:rsidRDefault="00843F80" w:rsidP="00843F80">
      <w:pPr>
        <w:pStyle w:val="a3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40"/>
          <w:szCs w:val="40"/>
          <w:u w:val="single"/>
        </w:rPr>
        <w:t>Общие рекомендации для родителей и педагогов:</w:t>
      </w:r>
    </w:p>
    <w:p w:rsidR="00843F80" w:rsidRDefault="00843F80" w:rsidP="00843F80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Поверьте в уникальность ребенка. Не следует требовать от него реализации заданной вами жизненной программы и достижения поставленных вами целей.</w:t>
      </w:r>
    </w:p>
    <w:p w:rsidR="00843F80" w:rsidRDefault="00843F80" w:rsidP="00843F80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Позвольте ребенку быть самим собой, со своими недостатками, слабостями и достоинствами. Обращайте внимание на сильные стороны ребенка.</w:t>
      </w:r>
    </w:p>
    <w:p w:rsidR="00843F80" w:rsidRDefault="00843F80" w:rsidP="00843F80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Соблюдайте установленные вами рамки.</w:t>
      </w:r>
    </w:p>
    <w:p w:rsidR="00843F80" w:rsidRDefault="00843F80" w:rsidP="00843F80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Не спешите прибегать к наказаниям. Постарайтесь воздействовать на ребенка просьбами. Помните, что ваши требования должны соответствовать возрасту и возможностям ребенка.</w:t>
      </w:r>
    </w:p>
    <w:p w:rsidR="00843F80" w:rsidRDefault="00843F80" w:rsidP="00843F80">
      <w:pPr>
        <w:pStyle w:val="a3"/>
        <w:shd w:val="clear" w:color="auto" w:fill="FFFFFF"/>
        <w:spacing w:after="0" w:afterAutospacing="0"/>
        <w:ind w:left="72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Если вы прибегаете к наказанию, то оно должно соответствовать проступку, ребенок должен понимать, за что наказан.</w:t>
      </w:r>
    </w:p>
    <w:p w:rsidR="00843F80" w:rsidRDefault="00843F80" w:rsidP="00843F80">
      <w:pPr>
        <w:pStyle w:val="a3"/>
        <w:shd w:val="clear" w:color="auto" w:fill="FFFFFF"/>
        <w:spacing w:after="0" w:afterAutospacing="0"/>
        <w:ind w:left="72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Никогда не угрожайте тем, что выгоните ребенка из дома или из коллектива за какой-либо проступок.</w:t>
      </w:r>
    </w:p>
    <w:p w:rsidR="00843F80" w:rsidRDefault="00843F80" w:rsidP="00843F80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Чаще разговариваете с ребенком.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Не высказывайте категорических суждений в его адрес, которые могут отбить у него желание советоваться с вами.</w:t>
      </w:r>
      <w:r>
        <w:rPr>
          <w:rStyle w:val="apple-converted-space"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Дайте ему понять, что он может обратиться к вам за поддержкой и помощью.</w:t>
      </w:r>
    </w:p>
    <w:p w:rsidR="00843F80" w:rsidRDefault="00843F80" w:rsidP="00843F80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Проявляйте заинтересованность жизнью ребенка, его кругом общения и любимыми занятиями.</w:t>
      </w:r>
    </w:p>
    <w:p w:rsidR="00843F80" w:rsidRDefault="00843F80" w:rsidP="00843F80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Обратите внимание на посещаемость ребенком занятий. Если он склонен пропускать их, то поинтересуйтесь, в чем причина, и постарайтесь вместе найти решение.</w:t>
      </w:r>
    </w:p>
    <w:p w:rsidR="00843F80" w:rsidRDefault="00843F80" w:rsidP="00843F80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Очень важно, чтобы у ребенка была возможность встречаться с друзьями дома. Даже если у подростка нет собственной комнаты, предоставьте ему «крышу» для общения со сверстниками.</w:t>
      </w:r>
    </w:p>
    <w:p w:rsidR="00843F80" w:rsidRDefault="00843F80" w:rsidP="00843F80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30"/>
          <w:szCs w:val="30"/>
        </w:rPr>
        <w:t>Если ситуация сбегания из дома уже произошла, то попытайтесь проявить понимание к ребенку и не используйте силовые методы. Проанализируйте, почему ребенку было неуютно с вами. Обратиться за помощью к психологу.</w:t>
      </w:r>
    </w:p>
    <w:p w:rsidR="007C5674" w:rsidRDefault="007C5674"/>
    <w:sectPr w:rsidR="007C5674" w:rsidSect="00843F80">
      <w:pgSz w:w="11906" w:h="16838"/>
      <w:pgMar w:top="851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4B6"/>
    <w:multiLevelType w:val="multilevel"/>
    <w:tmpl w:val="8C48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C56C1"/>
    <w:multiLevelType w:val="multilevel"/>
    <w:tmpl w:val="C394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029D9"/>
    <w:multiLevelType w:val="multilevel"/>
    <w:tmpl w:val="4E6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23ED7"/>
    <w:multiLevelType w:val="multilevel"/>
    <w:tmpl w:val="E21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F80"/>
    <w:rsid w:val="007C5674"/>
    <w:rsid w:val="00843F80"/>
    <w:rsid w:val="00870BCB"/>
    <w:rsid w:val="00972FFD"/>
    <w:rsid w:val="00C0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>Megasoftware GrouP™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2016-02-19T09:23:00Z</dcterms:created>
  <dcterms:modified xsi:type="dcterms:W3CDTF">2016-02-19T09:24:00Z</dcterms:modified>
</cp:coreProperties>
</file>